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D42" w:rsidRPr="00AB3D42" w:rsidRDefault="00AB3D42" w:rsidP="00AB3D4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3D42">
        <w:rPr>
          <w:rFonts w:ascii="Times New Roman" w:hAnsi="Times New Roman" w:cs="Times New Roman"/>
          <w:b/>
          <w:sz w:val="32"/>
          <w:szCs w:val="32"/>
        </w:rPr>
        <w:t>МУНИЦИПАЛЬНОЕ БЮДЖЕТНОЕ ДОШКОЛЬНОЕ ОБРАЗОВАТЕЛЬНОЕ УЧРЕЖДЕНИЕ МБДОУ «ДЕТСКИЙ САД «ЗОЛОТОЙ КЛЮЧИК»</w:t>
      </w:r>
    </w:p>
    <w:p w:rsidR="00AB3D42" w:rsidRPr="00AB3D42" w:rsidRDefault="00AB3D42" w:rsidP="00AB3D4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3D42">
        <w:rPr>
          <w:rFonts w:ascii="Times New Roman" w:hAnsi="Times New Roman" w:cs="Times New Roman"/>
          <w:b/>
          <w:sz w:val="32"/>
          <w:szCs w:val="32"/>
        </w:rPr>
        <w:t>С.БЕРКАТ-ЮРТ</w:t>
      </w:r>
    </w:p>
    <w:p w:rsidR="00AB3D42" w:rsidRPr="00AB3D42" w:rsidRDefault="00AB3D42" w:rsidP="00AB3D4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3D42">
        <w:rPr>
          <w:rFonts w:ascii="Times New Roman" w:hAnsi="Times New Roman" w:cs="Times New Roman"/>
          <w:b/>
          <w:sz w:val="32"/>
          <w:szCs w:val="32"/>
        </w:rPr>
        <w:t>ГРОЗНЕНСКОГО МУНИЦИПАЛЬНОГО РАЙОНА»</w:t>
      </w:r>
    </w:p>
    <w:p w:rsidR="00DE70F3" w:rsidRPr="00AB3D42" w:rsidRDefault="00DE70F3" w:rsidP="00B1474C">
      <w:pPr>
        <w:spacing w:after="0"/>
        <w:jc w:val="center"/>
        <w:rPr>
          <w:rFonts w:ascii="Times New Roman" w:eastAsia="Calibri" w:hAnsi="Times New Roman" w:cs="Times New Roman"/>
          <w:spacing w:val="10"/>
          <w:sz w:val="32"/>
          <w:szCs w:val="32"/>
          <w14:glow w14:rad="38100">
            <w14:srgbClr w14:val="5B9BD5">
              <w14:alpha w14:val="60000"/>
            </w14:srgb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DE70F3" w:rsidRPr="00AB3D42" w:rsidRDefault="00DE70F3" w:rsidP="00B1474C">
      <w:pPr>
        <w:spacing w:after="0"/>
        <w:jc w:val="center"/>
        <w:rPr>
          <w:rFonts w:ascii="Times New Roman" w:eastAsia="Calibri" w:hAnsi="Times New Roman" w:cs="Times New Roman"/>
          <w:spacing w:val="10"/>
          <w:sz w:val="32"/>
          <w:szCs w:val="32"/>
          <w14:glow w14:rad="38100">
            <w14:srgbClr w14:val="5B9BD5">
              <w14:alpha w14:val="60000"/>
            </w14:srgb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1474C" w:rsidRPr="00AB3D42" w:rsidRDefault="00B1474C" w:rsidP="00B1474C">
      <w:pPr>
        <w:spacing w:after="0"/>
        <w:jc w:val="center"/>
        <w:rPr>
          <w:rFonts w:ascii="Times New Roman" w:eastAsia="Calibri" w:hAnsi="Times New Roman" w:cs="Times New Roman"/>
          <w:spacing w:val="10"/>
          <w:sz w:val="32"/>
          <w:szCs w:val="32"/>
          <w14:glow w14:rad="38100">
            <w14:srgbClr w14:val="5B9BD5">
              <w14:alpha w14:val="60000"/>
            </w14:srgb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1474C" w:rsidRPr="00AB3D42" w:rsidRDefault="00B1474C" w:rsidP="00B1474C">
      <w:pPr>
        <w:spacing w:after="0"/>
        <w:jc w:val="center"/>
        <w:rPr>
          <w:rFonts w:ascii="Times New Roman" w:eastAsia="Calibri" w:hAnsi="Times New Roman" w:cs="Times New Roman"/>
          <w:color w:val="00B050"/>
          <w:spacing w:val="10"/>
          <w:sz w:val="32"/>
          <w:szCs w:val="32"/>
          <w14:glow w14:rad="38100">
            <w14:srgbClr w14:val="5B9BD5">
              <w14:alpha w14:val="60000"/>
            </w14:srgb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1474C" w:rsidRPr="00AB3D42" w:rsidRDefault="00AB3D42" w:rsidP="00B1474C">
      <w:pPr>
        <w:spacing w:after="0"/>
        <w:jc w:val="center"/>
        <w:rPr>
          <w:rFonts w:ascii="Times New Roman" w:eastAsia="Calibri" w:hAnsi="Times New Roman" w:cs="Times New Roman"/>
          <w:color w:val="00B050"/>
          <w:spacing w:val="10"/>
          <w:sz w:val="32"/>
          <w:szCs w:val="32"/>
          <w14:glow w14:rad="38100">
            <w14:srgbClr w14:val="5B9BD5">
              <w14:alpha w14:val="60000"/>
            </w14:srgb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AB3D42">
        <w:rPr>
          <w:rFonts w:ascii="Times New Roman" w:eastAsia="Calibri" w:hAnsi="Times New Roman" w:cs="Times New Roman"/>
          <w:color w:val="00B050"/>
          <w:spacing w:val="10"/>
          <w:sz w:val="32"/>
          <w:szCs w:val="32"/>
          <w14:glow w14:rad="38100">
            <w14:srgbClr w14:val="5B9BD5">
              <w14:alpha w14:val="60000"/>
            </w14:srgb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ДОКЛАД НА ТЕМУ:</w:t>
      </w:r>
    </w:p>
    <w:p w:rsidR="00B1474C" w:rsidRPr="00AB3D42" w:rsidRDefault="00AB3D42" w:rsidP="00B1474C">
      <w:pPr>
        <w:spacing w:after="0"/>
        <w:jc w:val="center"/>
        <w:rPr>
          <w:rFonts w:ascii="Times New Roman" w:eastAsia="Calibri" w:hAnsi="Times New Roman" w:cs="Times New Roman"/>
          <w:color w:val="00B050"/>
          <w:spacing w:val="10"/>
          <w:sz w:val="32"/>
          <w:szCs w:val="32"/>
          <w14:glow w14:rad="38100">
            <w14:srgbClr w14:val="5B9BD5">
              <w14:alpha w14:val="60000"/>
            </w14:srgb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AB3D42">
        <w:rPr>
          <w:rFonts w:ascii="Times New Roman" w:eastAsia="Calibri" w:hAnsi="Times New Roman" w:cs="Times New Roman"/>
          <w:color w:val="00B050"/>
          <w:spacing w:val="10"/>
          <w:sz w:val="32"/>
          <w:szCs w:val="32"/>
          <w14:glow w14:rad="38100">
            <w14:srgbClr w14:val="5B9BD5">
              <w14:alpha w14:val="60000"/>
            </w14:srgb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«ДУХОВНО-НРАВСТВЕННОЕ ВОСПИТАНИЕ ДОШКОЛЬНИКОВ НА ОСНОВЕ ЭТНОКУЛЬТУРНОГО РАЗВИТИЯ»</w:t>
      </w:r>
    </w:p>
    <w:p w:rsidR="00B1474C" w:rsidRPr="002E1E9E" w:rsidRDefault="00B1474C" w:rsidP="00B1474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B1474C" w:rsidRPr="002E1E9E" w:rsidRDefault="00B1474C" w:rsidP="00B1474C">
      <w:pPr>
        <w:spacing w:after="0" w:line="360" w:lineRule="auto"/>
        <w:jc w:val="both"/>
        <w:rPr>
          <w:rFonts w:ascii="Times New Roman" w:eastAsia="Calibri" w:hAnsi="Times New Roman" w:cs="Times New Roman"/>
          <w:color w:val="002060"/>
          <w:sz w:val="24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B1474C" w:rsidRPr="00C467FD" w:rsidRDefault="00B1474C" w:rsidP="00B1474C">
      <w:pPr>
        <w:spacing w:after="0" w:line="360" w:lineRule="auto"/>
        <w:jc w:val="both"/>
        <w:rPr>
          <w:rFonts w:ascii="Times New Roman" w:eastAsia="Calibri" w:hAnsi="Times New Roman" w:cs="Times New Roman"/>
          <w:color w:val="002060"/>
          <w:sz w:val="24"/>
          <w:szCs w:val="28"/>
        </w:rPr>
      </w:pPr>
    </w:p>
    <w:p w:rsidR="00B1474C" w:rsidRPr="00C467FD" w:rsidRDefault="00B1474C" w:rsidP="00B1474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B1474C" w:rsidRPr="00B1474C" w:rsidRDefault="00B1474C" w:rsidP="00B1474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474C" w:rsidRPr="00B1474C" w:rsidRDefault="00B1474C" w:rsidP="00B1474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474C" w:rsidRPr="00B1474C" w:rsidRDefault="00B1474C" w:rsidP="00B1474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474C" w:rsidRPr="00B1474C" w:rsidRDefault="00B1474C" w:rsidP="00B1474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474C" w:rsidRPr="00B1474C" w:rsidRDefault="00B1474C" w:rsidP="00B1474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474C" w:rsidRDefault="00B1474C" w:rsidP="00B1474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70F3" w:rsidRDefault="00DE70F3" w:rsidP="00B1474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70F3" w:rsidRDefault="00DE70F3" w:rsidP="00B1474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70F3" w:rsidRDefault="00DE70F3" w:rsidP="00B1474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70F3" w:rsidRDefault="00DE70F3" w:rsidP="00B1474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70F3" w:rsidRDefault="00DE70F3" w:rsidP="00B1474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70F3" w:rsidRDefault="00DE70F3" w:rsidP="00B1474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1E9E" w:rsidRDefault="00AB3D42" w:rsidP="00AB3D42">
      <w:pPr>
        <w:tabs>
          <w:tab w:val="left" w:pos="647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Составил</w:t>
      </w:r>
      <w:r w:rsidR="008070C7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Болтукаев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М.А.</w:t>
      </w:r>
    </w:p>
    <w:p w:rsidR="002E1E9E" w:rsidRPr="00B1474C" w:rsidRDefault="002E1E9E" w:rsidP="002E1E9E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2018 год</w:t>
      </w:r>
    </w:p>
    <w:p w:rsidR="00B1474C" w:rsidRPr="00B1474C" w:rsidRDefault="00B1474C" w:rsidP="00E3326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147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Пожалуй, никогда раньше в России не было столько бед, сколько проблем с детьми в настоящее время.  </w:t>
      </w:r>
      <w:r w:rsidR="00141AC6" w:rsidRPr="00B147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Поэтому,</w:t>
      </w:r>
      <w:r w:rsidRPr="00B14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мы должны решить вопрос о том, как спасти наших детей, т.е. сделать их невосприимчивыми </w:t>
      </w:r>
      <w:r w:rsidR="00141AC6" w:rsidRPr="00B1474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14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злу, а способными творить добро. А это можно сделать одним – единственным способом – дать настоящее, подлинное духовно-нравственное воспитание.</w:t>
      </w:r>
    </w:p>
    <w:p w:rsidR="00B1474C" w:rsidRPr="00B1474C" w:rsidRDefault="00B1474C" w:rsidP="00E3326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74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годы  в нашей республике немало сделано по объединению усилий нашего духовенства, общественности и республиканской власти в деле духовно-нравственного воспитания детей.</w:t>
      </w:r>
    </w:p>
    <w:p w:rsidR="00B1474C" w:rsidRPr="00B1474C" w:rsidRDefault="00B1474C" w:rsidP="007008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Чеченская культура – </w:t>
      </w:r>
      <w:r w:rsidR="00141AC6" w:rsidRPr="00B1474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это,</w:t>
      </w:r>
      <w:r w:rsidRPr="00B14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система ценностей, закрепленная в традициях.  Она обладает высоким воспитательным потенциалом духовно-нравственного воздействия на личность ребенка.</w:t>
      </w:r>
    </w:p>
    <w:p w:rsidR="00B1474C" w:rsidRPr="00B1474C" w:rsidRDefault="00B1474C" w:rsidP="00E3326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7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духовно</w:t>
      </w:r>
      <w:r w:rsidR="00141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474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41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474C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нравственного воспитания закладываются у ребенка с рождения. Поэтому особенно велика роль семьи – первого наставника ребенка – в духовно-нравственном воспитании личности. Мы все прекрасно знаем, как нужны маленькому ребенку родители. Если матери нет два-три часа, и ребенок уже не находит себе место. А если посмотреть на брошенных детей. О чем все их мысли? Об отце-матери.</w:t>
      </w:r>
    </w:p>
    <w:p w:rsidR="00B1474C" w:rsidRPr="00B1474C" w:rsidRDefault="00B1474C" w:rsidP="00E3326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7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Детство – время развития всех сил человека, как душевных, так и телесных, время приобретения знаний об окружающем мире, время формирования нравственных навыков и привычек. В дошкольном периоде идет активное накопление нравственного опыта, становление самосознания. Именно дошкольный возраст нельзя пропустить для становления представлений о добре и зле, о нравственных нормах поведения и взаимоотношений.</w:t>
      </w:r>
    </w:p>
    <w:p w:rsidR="00B1474C" w:rsidRPr="00B1474C" w:rsidRDefault="00B1474C" w:rsidP="007008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Цель работы в данном направлении – целостное духовно-нравственное и социальное развитие личности ребенка-дошкольника, посредством его приобщения к ценностям национальной культуры, и освоение духовно-нравственных традиций чеченского народа.</w:t>
      </w:r>
    </w:p>
    <w:p w:rsidR="00B1474C" w:rsidRPr="00B1474C" w:rsidRDefault="00B1474C" w:rsidP="00E3326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7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Особенность моей работы заключается в том, что формирование отношения к своим родителям, близким, родному краю, родной природе, к своему Отечеству происходит на ценностях национальной культуры, через воспроизведение годового цикла праздников, труда, игр, использование </w:t>
      </w:r>
    </w:p>
    <w:p w:rsidR="00B1474C" w:rsidRPr="00B1474C" w:rsidRDefault="00B1474C" w:rsidP="007008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народных сказок и малых фольклорных форм, через знакомство с музыкальными и живописными произведениями. </w:t>
      </w:r>
    </w:p>
    <w:p w:rsidR="00B1474C" w:rsidRPr="00B1474C" w:rsidRDefault="00B1474C" w:rsidP="00E3326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7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Подробно хочу остановиться на направлении «Изучение культурного наследия родного края».  Духовно-нравственное воспитание на основе этнокультурного развития должно носить комплексный характер, пронизывать все виды деятельности дошкольника, осуществляться в повседневной жизни и на специальных занятиях по ознакомлению с окружающим. Наличие таких занятий  является непременным условием полноценного духовного воспитания, осуществляемого в системе.</w:t>
      </w:r>
    </w:p>
    <w:p w:rsidR="00B1474C" w:rsidRPr="00B1474C" w:rsidRDefault="00B1474C" w:rsidP="00E3326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9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этого направления:</w:t>
      </w:r>
      <w:r w:rsidRPr="00B14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формирование у детей интереса к культуре и быту чеченского народа, развитие нравственной и познавательной культуры.</w:t>
      </w:r>
    </w:p>
    <w:p w:rsidR="00B1474C" w:rsidRPr="005F1932" w:rsidRDefault="00B1474C" w:rsidP="005F193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F19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Задачи: </w:t>
      </w:r>
    </w:p>
    <w:p w:rsidR="00B1474C" w:rsidRPr="00B1474C" w:rsidRDefault="005F1932" w:rsidP="007008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</w:t>
      </w:r>
      <w:r w:rsidR="00B1474C" w:rsidRPr="00B1474C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знания детям о России, о Чеченской Республике, родном поселке: история, символика, достопримечательности;</w:t>
      </w:r>
    </w:p>
    <w:p w:rsidR="00B1474C" w:rsidRPr="00B1474C" w:rsidRDefault="005F1932" w:rsidP="007008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1474C" w:rsidRPr="00B147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именами тех, кто  основал и прославил город;</w:t>
      </w:r>
    </w:p>
    <w:p w:rsidR="00B1474C" w:rsidRPr="00B1474C" w:rsidRDefault="005F1932" w:rsidP="007008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1474C" w:rsidRPr="00B147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знания детей о флоре и фауне родного края;</w:t>
      </w:r>
    </w:p>
    <w:p w:rsidR="00B1474C" w:rsidRPr="00B1474C" w:rsidRDefault="005F1932" w:rsidP="007008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1474C" w:rsidRPr="00B1474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к родному городу, поселку, умение видеть прекрасное, гордиться им;</w:t>
      </w:r>
    </w:p>
    <w:p w:rsidR="00B1474C" w:rsidRPr="00B1474C" w:rsidRDefault="005F1932" w:rsidP="007008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1474C" w:rsidRPr="00B147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культурой и традициями родного края;</w:t>
      </w:r>
    </w:p>
    <w:p w:rsidR="00B1474C" w:rsidRPr="00B1474C" w:rsidRDefault="005F1932" w:rsidP="007008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1474C" w:rsidRPr="00B1474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духовного и культурного сознания у детей и их родителей, желание принимать участие в проведении мероприятий.</w:t>
      </w:r>
    </w:p>
    <w:p w:rsidR="00B1474C" w:rsidRPr="00B1474C" w:rsidRDefault="00B1474C" w:rsidP="007008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Наши дети должны знать не только историю</w:t>
      </w:r>
      <w:r w:rsidR="00CA7B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14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7BA4" w:rsidRPr="00B14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r w:rsidR="00CA7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7BA4" w:rsidRPr="00B14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традиции национальной  культуры </w:t>
      </w:r>
      <w:r w:rsidR="00CA7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4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Российского государства, </w:t>
      </w:r>
      <w:r w:rsidR="008E2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E2ED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осознова</w:t>
      </w:r>
      <w:r w:rsidRPr="00B1474C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proofErr w:type="spellEnd"/>
      <w:r w:rsidRPr="00B1474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понимать и активно участвовать в во</w:t>
      </w:r>
      <w:r w:rsidR="008E2ED0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зрождении национальной культуры.</w:t>
      </w:r>
      <w:r w:rsidRPr="00B14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E2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научить ребенка </w:t>
      </w:r>
      <w:proofErr w:type="spellStart"/>
      <w:r w:rsidRPr="00B1474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самореализовать</w:t>
      </w:r>
      <w:proofErr w:type="spellEnd"/>
      <w:r w:rsidRPr="00B14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 как личность, любящую свою </w:t>
      </w:r>
      <w:r w:rsidRPr="00B147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республику, свой народ и все чт</w:t>
      </w:r>
      <w:r w:rsidR="008D2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связано с чеченской культурой. Например: </w:t>
      </w:r>
      <w:r w:rsidRPr="00B1474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чеченские танцы, в которых дети черпают нравы, обычаи, дух свободы тв</w:t>
      </w:r>
      <w:r w:rsidR="008D2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орчества или народный фольклор, </w:t>
      </w:r>
      <w:r w:rsidRPr="00B1474C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считалки, потешки, прибаутки, стихи.</w:t>
      </w:r>
    </w:p>
    <w:p w:rsidR="00B1474C" w:rsidRPr="00B1474C" w:rsidRDefault="00B1474C" w:rsidP="00F9082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</w:t>
      </w:r>
      <w:r w:rsidR="00F90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4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культурного </w:t>
      </w:r>
      <w:r w:rsidR="00F90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4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наследия родного края в нашем детском саду – это не проведение отдельных праздников, «стилизованных под фольклор» - это образ жизни, и в этом участвуют все: и педагогический коллектив, и дети, и родители.  </w:t>
      </w:r>
    </w:p>
    <w:p w:rsidR="00F9082F" w:rsidRDefault="00B1474C" w:rsidP="00F9082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74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возрастной группе есть уголки, которые оснащены предметами, выполненными в национальных традициях родного края</w:t>
      </w:r>
      <w:r w:rsidR="00F908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474C" w:rsidRPr="00B1474C" w:rsidRDefault="00B1474C" w:rsidP="00F9082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мы хотим воспитать в наших детях высокую нравственную культуру, доброту, любовь и уважение к самому себе, к другим людям (гуманизм, толерантность), то все лучшее, что создано веками нашими предками, мы должны возвратить подрастающему поколению. </w:t>
      </w:r>
    </w:p>
    <w:p w:rsidR="00B1474C" w:rsidRPr="00B1474C" w:rsidRDefault="00B1474C" w:rsidP="00C467F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74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Старинная мудрость напоминает нам: «Человек, не знающий своего прошлого, не знает ничего». Необходимо донести до сознания детей, что они являются носителями народной культуры, воспитывать детей в национальных традициях. Ведь воспитание детей в национальных традициях положительно влияет на духовное и эстетическое развитие детей.</w:t>
      </w:r>
    </w:p>
    <w:p w:rsidR="00B1474C" w:rsidRPr="00B1474C" w:rsidRDefault="00B1474C" w:rsidP="007008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 счастью, детство – это время, когда возможно подлинное искреннее погружение в истоки национальной культуры.</w:t>
      </w:r>
    </w:p>
    <w:p w:rsidR="00B1474C" w:rsidRPr="00B1474C" w:rsidRDefault="00B1474C" w:rsidP="007008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D85" w:rsidRDefault="00BF5D85" w:rsidP="00700883">
      <w:pPr>
        <w:jc w:val="both"/>
      </w:pPr>
    </w:p>
    <w:sectPr w:rsidR="00BF5D85" w:rsidSect="00AB3D42">
      <w:pgSz w:w="11906" w:h="16838"/>
      <w:pgMar w:top="1134" w:right="1133" w:bottom="1134" w:left="1701" w:header="708" w:footer="708" w:gutter="0"/>
      <w:pgBorders w:offsetFrom="page">
        <w:top w:val="thickThinSmallGap" w:sz="24" w:space="24" w:color="00B050"/>
        <w:left w:val="thickThinSmallGap" w:sz="24" w:space="24" w:color="00B050"/>
        <w:bottom w:val="thinThickSmallGap" w:sz="24" w:space="24" w:color="00B050"/>
        <w:right w:val="thinThickSmall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5D8"/>
    <w:rsid w:val="000140AC"/>
    <w:rsid w:val="00141AC6"/>
    <w:rsid w:val="00207A79"/>
    <w:rsid w:val="002E19BD"/>
    <w:rsid w:val="002E1E9E"/>
    <w:rsid w:val="005E0FC8"/>
    <w:rsid w:val="005F1932"/>
    <w:rsid w:val="00700883"/>
    <w:rsid w:val="008070C7"/>
    <w:rsid w:val="008D25E5"/>
    <w:rsid w:val="008E2ED0"/>
    <w:rsid w:val="00AB3D42"/>
    <w:rsid w:val="00B1474C"/>
    <w:rsid w:val="00BF5D85"/>
    <w:rsid w:val="00C467FD"/>
    <w:rsid w:val="00C555D8"/>
    <w:rsid w:val="00CA7BA4"/>
    <w:rsid w:val="00D21939"/>
    <w:rsid w:val="00DE70F3"/>
    <w:rsid w:val="00E33261"/>
    <w:rsid w:val="00F9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D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D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Садик-2</cp:lastModifiedBy>
  <cp:revision>3</cp:revision>
  <cp:lastPrinted>2019-02-05T12:15:00Z</cp:lastPrinted>
  <dcterms:created xsi:type="dcterms:W3CDTF">2018-12-17T10:35:00Z</dcterms:created>
  <dcterms:modified xsi:type="dcterms:W3CDTF">2019-02-05T12:16:00Z</dcterms:modified>
</cp:coreProperties>
</file>